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8C" w:rsidRDefault="004A278C" w:rsidP="001E762D">
      <w:pPr>
        <w:jc w:val="center"/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fr-FR"/>
        </w:rPr>
        <w:drawing>
          <wp:inline distT="0" distB="0" distL="0" distR="0">
            <wp:extent cx="5760720" cy="2066290"/>
            <wp:effectExtent l="19050" t="0" r="0" b="0"/>
            <wp:docPr id="3" name="Image 2" descr="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78C" w:rsidRDefault="004A278C" w:rsidP="001E762D">
      <w:pPr>
        <w:jc w:val="center"/>
        <w:rPr>
          <w:color w:val="17365D" w:themeColor="text2" w:themeShade="BF"/>
        </w:rPr>
      </w:pPr>
    </w:p>
    <w:p w:rsidR="001E762D" w:rsidRPr="00AF250C" w:rsidRDefault="00507EE7" w:rsidP="001E762D">
      <w:pPr>
        <w:jc w:val="center"/>
        <w:rPr>
          <w:b/>
          <w:color w:val="17365D" w:themeColor="text2" w:themeShade="BF"/>
        </w:rPr>
      </w:pPr>
      <w:r w:rsidRPr="00AF250C">
        <w:rPr>
          <w:b/>
          <w:color w:val="17365D" w:themeColor="text2" w:themeShade="BF"/>
        </w:rPr>
        <w:t>COMMUNIQUE DE PRESSE</w:t>
      </w:r>
    </w:p>
    <w:p w:rsidR="001E762D" w:rsidRPr="00AF250C" w:rsidRDefault="001E762D" w:rsidP="001E762D">
      <w:pPr>
        <w:jc w:val="center"/>
        <w:rPr>
          <w:b/>
          <w:color w:val="17365D" w:themeColor="text2" w:themeShade="BF"/>
        </w:rPr>
      </w:pPr>
      <w:r w:rsidRPr="00AF250C">
        <w:rPr>
          <w:b/>
          <w:color w:val="17365D" w:themeColor="text2" w:themeShade="BF"/>
        </w:rPr>
        <w:t>FONDATION CUSTODIA</w:t>
      </w:r>
    </w:p>
    <w:p w:rsidR="001E762D" w:rsidRPr="00AF250C" w:rsidRDefault="00507EE7" w:rsidP="001E762D">
      <w:pPr>
        <w:jc w:val="center"/>
        <w:rPr>
          <w:b/>
          <w:color w:val="17365D" w:themeColor="text2" w:themeShade="BF"/>
        </w:rPr>
      </w:pPr>
      <w:r w:rsidRPr="00AF250C">
        <w:rPr>
          <w:b/>
          <w:color w:val="17365D" w:themeColor="text2" w:themeShade="BF"/>
        </w:rPr>
        <w:t>COLLECTION</w:t>
      </w:r>
      <w:r w:rsidR="001E762D" w:rsidRPr="00AF250C">
        <w:rPr>
          <w:b/>
          <w:color w:val="17365D" w:themeColor="text2" w:themeShade="BF"/>
        </w:rPr>
        <w:t xml:space="preserve"> </w:t>
      </w:r>
      <w:r w:rsidR="00D4273D" w:rsidRPr="00AF250C">
        <w:rPr>
          <w:b/>
          <w:color w:val="17365D" w:themeColor="text2" w:themeShade="BF"/>
        </w:rPr>
        <w:t xml:space="preserve">FRITS </w:t>
      </w:r>
      <w:r w:rsidR="001E762D" w:rsidRPr="00AF250C">
        <w:rPr>
          <w:b/>
          <w:color w:val="17365D" w:themeColor="text2" w:themeShade="BF"/>
        </w:rPr>
        <w:t>LUGT, PARIS</w:t>
      </w:r>
    </w:p>
    <w:p w:rsidR="001E762D" w:rsidRPr="00AF250C" w:rsidRDefault="001E762D">
      <w:pPr>
        <w:rPr>
          <w:color w:val="17365D" w:themeColor="text2" w:themeShade="BF"/>
        </w:rPr>
      </w:pPr>
    </w:p>
    <w:p w:rsidR="003924B0" w:rsidRPr="00AF250C" w:rsidRDefault="003924B0">
      <w:pPr>
        <w:rPr>
          <w:color w:val="17365D" w:themeColor="text2" w:themeShade="BF"/>
        </w:rPr>
      </w:pPr>
    </w:p>
    <w:p w:rsidR="00F71C7C" w:rsidRDefault="00507EE7" w:rsidP="00507EE7">
      <w:pPr>
        <w:jc w:val="center"/>
        <w:rPr>
          <w:b/>
          <w:color w:val="17365D" w:themeColor="text2" w:themeShade="BF"/>
        </w:rPr>
      </w:pPr>
      <w:r w:rsidRPr="00507EE7">
        <w:rPr>
          <w:b/>
          <w:color w:val="17365D" w:themeColor="text2" w:themeShade="BF"/>
        </w:rPr>
        <w:t xml:space="preserve">La Collection </w:t>
      </w:r>
      <w:r>
        <w:rPr>
          <w:b/>
          <w:color w:val="17365D" w:themeColor="text2" w:themeShade="BF"/>
        </w:rPr>
        <w:t xml:space="preserve">Frits </w:t>
      </w:r>
      <w:proofErr w:type="spellStart"/>
      <w:r>
        <w:rPr>
          <w:b/>
          <w:color w:val="17365D" w:themeColor="text2" w:themeShade="BF"/>
        </w:rPr>
        <w:t>Lugt</w:t>
      </w:r>
      <w:proofErr w:type="spellEnd"/>
      <w:r>
        <w:rPr>
          <w:b/>
          <w:color w:val="17365D" w:themeColor="text2" w:themeShade="BF"/>
        </w:rPr>
        <w:t xml:space="preserve"> enrichie de deux portraits de Jan de Bray </w:t>
      </w:r>
    </w:p>
    <w:p w:rsidR="00507EE7" w:rsidRPr="00507EE7" w:rsidRDefault="00507EE7" w:rsidP="00507EE7">
      <w:pPr>
        <w:jc w:val="center"/>
      </w:pPr>
      <w:r>
        <w:rPr>
          <w:b/>
          <w:color w:val="17365D" w:themeColor="text2" w:themeShade="BF"/>
        </w:rPr>
        <w:t xml:space="preserve">A voir actuellement dans l’exposition </w:t>
      </w:r>
      <w:r>
        <w:rPr>
          <w:b/>
          <w:i/>
          <w:color w:val="17365D" w:themeColor="text2" w:themeShade="BF"/>
        </w:rPr>
        <w:t>Un Univers intime</w:t>
      </w:r>
      <w:r>
        <w:rPr>
          <w:b/>
          <w:color w:val="17365D" w:themeColor="text2" w:themeShade="BF"/>
        </w:rPr>
        <w:t xml:space="preserve"> à Paris</w:t>
      </w:r>
    </w:p>
    <w:p w:rsidR="00507EE7" w:rsidRPr="00507EE7" w:rsidRDefault="00507EE7" w:rsidP="00507EE7">
      <w:pPr>
        <w:jc w:val="center"/>
      </w:pPr>
    </w:p>
    <w:p w:rsidR="000023ED" w:rsidRPr="00507EE7" w:rsidRDefault="000023ED" w:rsidP="002B06DE">
      <w:pPr>
        <w:jc w:val="both"/>
        <w:rPr>
          <w:color w:val="17365D" w:themeColor="text2" w:themeShade="BF"/>
        </w:rPr>
      </w:pPr>
    </w:p>
    <w:p w:rsidR="002B06DE" w:rsidRPr="00F71C7C" w:rsidRDefault="00F71C7C" w:rsidP="002B06DE">
      <w:pPr>
        <w:jc w:val="both"/>
        <w:rPr>
          <w:color w:val="17365D" w:themeColor="text2" w:themeShade="BF"/>
        </w:rPr>
      </w:pPr>
      <w:r w:rsidRPr="00F71C7C">
        <w:rPr>
          <w:color w:val="17365D" w:themeColor="text2" w:themeShade="BF"/>
        </w:rPr>
        <w:t xml:space="preserve">La collection de tableaux de Frits </w:t>
      </w:r>
      <w:proofErr w:type="spellStart"/>
      <w:r w:rsidRPr="00F71C7C">
        <w:rPr>
          <w:color w:val="17365D" w:themeColor="text2" w:themeShade="BF"/>
        </w:rPr>
        <w:t>Lugt</w:t>
      </w:r>
      <w:proofErr w:type="spellEnd"/>
      <w:r w:rsidRPr="00F71C7C">
        <w:rPr>
          <w:color w:val="17365D" w:themeColor="text2" w:themeShade="BF"/>
        </w:rPr>
        <w:t>, conservée par la Fondation Custodia à Paris, vient d</w:t>
      </w:r>
      <w:r w:rsidR="00F313BB">
        <w:rPr>
          <w:color w:val="17365D" w:themeColor="text2" w:themeShade="BF"/>
        </w:rPr>
        <w:t>e s’</w:t>
      </w:r>
      <w:r w:rsidRPr="00F71C7C">
        <w:rPr>
          <w:color w:val="17365D" w:themeColor="text2" w:themeShade="BF"/>
        </w:rPr>
        <w:t>enrichi</w:t>
      </w:r>
      <w:r w:rsidR="00F313BB">
        <w:rPr>
          <w:color w:val="17365D" w:themeColor="text2" w:themeShade="BF"/>
        </w:rPr>
        <w:t>r</w:t>
      </w:r>
      <w:r w:rsidRPr="00F71C7C">
        <w:rPr>
          <w:color w:val="17365D" w:themeColor="text2" w:themeShade="BF"/>
        </w:rPr>
        <w:t xml:space="preserve"> de deux charmants portraits de la main de l’artiste néerlandais Jan de Bray (c.1627-1697).</w:t>
      </w:r>
      <w:r w:rsidRPr="00F71C7C">
        <w:t xml:space="preserve"> </w:t>
      </w:r>
    </w:p>
    <w:p w:rsidR="002B06DE" w:rsidRPr="00F71C7C" w:rsidRDefault="002B06DE" w:rsidP="002B06DE">
      <w:pPr>
        <w:jc w:val="both"/>
        <w:rPr>
          <w:color w:val="17365D" w:themeColor="text2" w:themeShade="BF"/>
        </w:rPr>
      </w:pPr>
    </w:p>
    <w:p w:rsidR="002B06DE" w:rsidRPr="002B06DE" w:rsidRDefault="002B06DE" w:rsidP="002B06DE">
      <w:pPr>
        <w:jc w:val="both"/>
        <w:rPr>
          <w:color w:val="17365D" w:themeColor="text2" w:themeShade="BF"/>
          <w:lang w:val="nl-NL"/>
        </w:rPr>
      </w:pPr>
      <w:r w:rsidRPr="002B06DE">
        <w:rPr>
          <w:noProof/>
          <w:color w:val="17365D" w:themeColor="text2" w:themeShade="BF"/>
          <w:lang w:eastAsia="fr-FR"/>
        </w:rPr>
        <w:drawing>
          <wp:inline distT="0" distB="0" distL="0" distR="0">
            <wp:extent cx="5760720" cy="3447415"/>
            <wp:effectExtent l="25400" t="0" r="5080" b="0"/>
            <wp:docPr id="2" name="Picture 1" descr="pendant portretten de b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dant portretten de bra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0D7" w:rsidRPr="00F313BB" w:rsidRDefault="00D240D7" w:rsidP="00D240D7">
      <w:pPr>
        <w:jc w:val="center"/>
        <w:rPr>
          <w:color w:val="17365D" w:themeColor="text2" w:themeShade="BF"/>
          <w:sz w:val="20"/>
        </w:rPr>
      </w:pPr>
      <w:r w:rsidRPr="00F313BB">
        <w:rPr>
          <w:color w:val="17365D" w:themeColor="text2" w:themeShade="BF"/>
          <w:sz w:val="20"/>
        </w:rPr>
        <w:t xml:space="preserve">Jan de Bray (c. 1627-1697), </w:t>
      </w:r>
      <w:r w:rsidR="00F313BB" w:rsidRPr="00F313BB">
        <w:rPr>
          <w:color w:val="17365D" w:themeColor="text2" w:themeShade="BF"/>
          <w:sz w:val="20"/>
        </w:rPr>
        <w:t xml:space="preserve">paire de </w:t>
      </w:r>
      <w:r w:rsidR="00F800F0" w:rsidRPr="00F313BB">
        <w:rPr>
          <w:color w:val="17365D" w:themeColor="text2" w:themeShade="BF"/>
          <w:sz w:val="20"/>
        </w:rPr>
        <w:t xml:space="preserve">portraits </w:t>
      </w:r>
      <w:r w:rsidR="00F313BB">
        <w:rPr>
          <w:color w:val="17365D" w:themeColor="text2" w:themeShade="BF"/>
          <w:sz w:val="20"/>
        </w:rPr>
        <w:t>représentant</w:t>
      </w:r>
      <w:r w:rsidR="00AF250C">
        <w:rPr>
          <w:color w:val="17365D" w:themeColor="text2" w:themeShade="BF"/>
          <w:sz w:val="20"/>
        </w:rPr>
        <w:t xml:space="preserve"> Lambert </w:t>
      </w:r>
      <w:proofErr w:type="spellStart"/>
      <w:r w:rsidR="00AF250C">
        <w:rPr>
          <w:color w:val="17365D" w:themeColor="text2" w:themeShade="BF"/>
          <w:sz w:val="20"/>
        </w:rPr>
        <w:t>Scha</w:t>
      </w:r>
      <w:r w:rsidR="00F800F0" w:rsidRPr="00F313BB">
        <w:rPr>
          <w:color w:val="17365D" w:themeColor="text2" w:themeShade="BF"/>
          <w:sz w:val="20"/>
        </w:rPr>
        <w:t>tter</w:t>
      </w:r>
      <w:proofErr w:type="spellEnd"/>
      <w:r w:rsidR="00F800F0" w:rsidRPr="00F313BB">
        <w:rPr>
          <w:color w:val="17365D" w:themeColor="text2" w:themeShade="BF"/>
          <w:sz w:val="20"/>
        </w:rPr>
        <w:t xml:space="preserve"> et</w:t>
      </w:r>
      <w:r w:rsidRPr="00F313BB">
        <w:rPr>
          <w:color w:val="17365D" w:themeColor="text2" w:themeShade="BF"/>
          <w:sz w:val="20"/>
        </w:rPr>
        <w:t xml:space="preserve"> Eva van </w:t>
      </w:r>
      <w:proofErr w:type="spellStart"/>
      <w:r w:rsidRPr="00F313BB">
        <w:rPr>
          <w:color w:val="17365D" w:themeColor="text2" w:themeShade="BF"/>
          <w:sz w:val="20"/>
        </w:rPr>
        <w:t>Beresteyn</w:t>
      </w:r>
      <w:proofErr w:type="spellEnd"/>
    </w:p>
    <w:p w:rsidR="00D240D7" w:rsidRPr="00AF250C" w:rsidRDefault="00F800F0" w:rsidP="00D240D7">
      <w:pPr>
        <w:jc w:val="center"/>
        <w:rPr>
          <w:color w:val="17365D" w:themeColor="text2" w:themeShade="BF"/>
          <w:sz w:val="20"/>
        </w:rPr>
      </w:pPr>
      <w:r w:rsidRPr="00AF250C">
        <w:rPr>
          <w:color w:val="17365D" w:themeColor="text2" w:themeShade="BF"/>
          <w:sz w:val="20"/>
        </w:rPr>
        <w:t>Panneau</w:t>
      </w:r>
      <w:r w:rsidR="00F313BB" w:rsidRPr="00AF250C">
        <w:rPr>
          <w:color w:val="17365D" w:themeColor="text2" w:themeShade="BF"/>
          <w:sz w:val="20"/>
        </w:rPr>
        <w:t>x</w:t>
      </w:r>
      <w:r w:rsidRPr="00AF250C">
        <w:rPr>
          <w:color w:val="17365D" w:themeColor="text2" w:themeShade="BF"/>
          <w:sz w:val="20"/>
        </w:rPr>
        <w:t>, ova</w:t>
      </w:r>
      <w:r w:rsidR="00D240D7" w:rsidRPr="00AF250C">
        <w:rPr>
          <w:color w:val="17365D" w:themeColor="text2" w:themeShade="BF"/>
          <w:sz w:val="20"/>
        </w:rPr>
        <w:t>l</w:t>
      </w:r>
      <w:r w:rsidR="00F313BB" w:rsidRPr="00AF250C">
        <w:rPr>
          <w:color w:val="17365D" w:themeColor="text2" w:themeShade="BF"/>
          <w:sz w:val="20"/>
        </w:rPr>
        <w:t>es</w:t>
      </w:r>
      <w:r w:rsidR="00D240D7" w:rsidRPr="00AF250C">
        <w:rPr>
          <w:color w:val="17365D" w:themeColor="text2" w:themeShade="BF"/>
          <w:sz w:val="20"/>
        </w:rPr>
        <w:t>, 27 x 19 cm. Copyright</w:t>
      </w:r>
      <w:r w:rsidRPr="00AF250C">
        <w:rPr>
          <w:color w:val="17365D" w:themeColor="text2" w:themeShade="BF"/>
          <w:sz w:val="20"/>
        </w:rPr>
        <w:t xml:space="preserve"> </w:t>
      </w:r>
      <w:r w:rsidR="00D240D7" w:rsidRPr="00AF250C">
        <w:rPr>
          <w:color w:val="17365D" w:themeColor="text2" w:themeShade="BF"/>
          <w:sz w:val="20"/>
        </w:rPr>
        <w:t xml:space="preserve">: Fondation Custodia, Collection Frits </w:t>
      </w:r>
      <w:proofErr w:type="spellStart"/>
      <w:r w:rsidR="00D240D7" w:rsidRPr="00AF250C">
        <w:rPr>
          <w:color w:val="17365D" w:themeColor="text2" w:themeShade="BF"/>
          <w:sz w:val="20"/>
        </w:rPr>
        <w:t>Lugt</w:t>
      </w:r>
      <w:proofErr w:type="spellEnd"/>
      <w:r w:rsidR="00D240D7" w:rsidRPr="00AF250C">
        <w:rPr>
          <w:color w:val="17365D" w:themeColor="text2" w:themeShade="BF"/>
          <w:sz w:val="20"/>
        </w:rPr>
        <w:t>, Paris</w:t>
      </w:r>
    </w:p>
    <w:p w:rsidR="00D240D7" w:rsidRPr="00AF250C" w:rsidRDefault="00D240D7" w:rsidP="002B06DE">
      <w:pPr>
        <w:jc w:val="both"/>
        <w:rPr>
          <w:color w:val="17365D" w:themeColor="text2" w:themeShade="BF"/>
        </w:rPr>
      </w:pPr>
    </w:p>
    <w:p w:rsidR="003924B0" w:rsidRPr="00AF250C" w:rsidRDefault="003924B0" w:rsidP="002B06DE">
      <w:pPr>
        <w:jc w:val="both"/>
        <w:rPr>
          <w:color w:val="17365D" w:themeColor="text2" w:themeShade="BF"/>
        </w:rPr>
      </w:pPr>
    </w:p>
    <w:p w:rsidR="00F71C7C" w:rsidRPr="00F71C7C" w:rsidRDefault="00F71C7C" w:rsidP="00F71C7C">
      <w:pPr>
        <w:jc w:val="both"/>
        <w:rPr>
          <w:color w:val="17365D" w:themeColor="text2" w:themeShade="BF"/>
        </w:rPr>
      </w:pPr>
      <w:r w:rsidRPr="00F71C7C">
        <w:rPr>
          <w:color w:val="17365D" w:themeColor="text2" w:themeShade="BF"/>
        </w:rPr>
        <w:lastRenderedPageBreak/>
        <w:t xml:space="preserve">Il s’agit de deux pendants ovales, </w:t>
      </w:r>
      <w:r w:rsidRPr="00F71C7C">
        <w:rPr>
          <w:b/>
          <w:color w:val="17365D" w:themeColor="text2" w:themeShade="BF"/>
        </w:rPr>
        <w:t xml:space="preserve">signés et datés </w:t>
      </w:r>
      <w:r w:rsidRPr="00F313BB">
        <w:rPr>
          <w:b/>
          <w:i/>
          <w:color w:val="17365D" w:themeColor="text2" w:themeShade="BF"/>
        </w:rPr>
        <w:t>1662</w:t>
      </w:r>
      <w:r w:rsidRPr="00F71C7C">
        <w:rPr>
          <w:color w:val="17365D" w:themeColor="text2" w:themeShade="BF"/>
        </w:rPr>
        <w:t xml:space="preserve">, d’un homme et d’une femme qui, selon l’inscription, avaient respectivement 22 et 19 ans au moment où les tableaux ont été achevés. </w:t>
      </w:r>
      <w:r w:rsidR="00F313BB">
        <w:rPr>
          <w:color w:val="17365D" w:themeColor="text2" w:themeShade="BF"/>
        </w:rPr>
        <w:t>L’identification des modèles pose encore quelques difficultés</w:t>
      </w:r>
      <w:r w:rsidRPr="00F71C7C">
        <w:rPr>
          <w:color w:val="17365D" w:themeColor="text2" w:themeShade="BF"/>
        </w:rPr>
        <w:t xml:space="preserve">. </w:t>
      </w:r>
      <w:r w:rsidR="00F313BB">
        <w:rPr>
          <w:color w:val="17365D" w:themeColor="text2" w:themeShade="BF"/>
        </w:rPr>
        <w:t>Au</w:t>
      </w:r>
      <w:r w:rsidRPr="00F71C7C">
        <w:rPr>
          <w:color w:val="17365D" w:themeColor="text2" w:themeShade="BF"/>
        </w:rPr>
        <w:t xml:space="preserve"> verso, une inscription du </w:t>
      </w:r>
      <w:r w:rsidR="00F313BB">
        <w:rPr>
          <w:color w:val="17365D" w:themeColor="text2" w:themeShade="BF"/>
        </w:rPr>
        <w:t>XIX</w:t>
      </w:r>
      <w:r w:rsidR="00F313BB" w:rsidRPr="00F313BB">
        <w:rPr>
          <w:color w:val="17365D" w:themeColor="text2" w:themeShade="BF"/>
          <w:vertAlign w:val="superscript"/>
        </w:rPr>
        <w:t>e</w:t>
      </w:r>
      <w:r w:rsidR="00F313BB">
        <w:rPr>
          <w:color w:val="17365D" w:themeColor="text2" w:themeShade="BF"/>
        </w:rPr>
        <w:t xml:space="preserve"> </w:t>
      </w:r>
      <w:r w:rsidRPr="00F71C7C">
        <w:rPr>
          <w:color w:val="17365D" w:themeColor="text2" w:themeShade="BF"/>
        </w:rPr>
        <w:t xml:space="preserve">siècle fait mention des noms de Jacob van </w:t>
      </w:r>
      <w:proofErr w:type="spellStart"/>
      <w:r w:rsidRPr="00F71C7C">
        <w:rPr>
          <w:color w:val="17365D" w:themeColor="text2" w:themeShade="BF"/>
        </w:rPr>
        <w:t>Vaerle</w:t>
      </w:r>
      <w:proofErr w:type="spellEnd"/>
      <w:r w:rsidRPr="00F71C7C">
        <w:rPr>
          <w:color w:val="17365D" w:themeColor="text2" w:themeShade="BF"/>
        </w:rPr>
        <w:t xml:space="preserve"> et de sa sœur </w:t>
      </w:r>
      <w:proofErr w:type="spellStart"/>
      <w:r w:rsidRPr="00F71C7C">
        <w:rPr>
          <w:color w:val="17365D" w:themeColor="text2" w:themeShade="BF"/>
        </w:rPr>
        <w:t>Lysbeth</w:t>
      </w:r>
      <w:proofErr w:type="spellEnd"/>
      <w:r w:rsidRPr="00F71C7C">
        <w:rPr>
          <w:color w:val="17365D" w:themeColor="text2" w:themeShade="BF"/>
        </w:rPr>
        <w:t xml:space="preserve">, mais </w:t>
      </w:r>
      <w:r w:rsidR="00F313BB">
        <w:rPr>
          <w:color w:val="17365D" w:themeColor="text2" w:themeShade="BF"/>
        </w:rPr>
        <w:t xml:space="preserve">il est peu probable qu’un frère et une sœur à l’âge adulte se soient ainsi </w:t>
      </w:r>
      <w:proofErr w:type="gramStart"/>
      <w:r w:rsidR="00F313BB">
        <w:rPr>
          <w:color w:val="17365D" w:themeColor="text2" w:themeShade="BF"/>
        </w:rPr>
        <w:t>faits</w:t>
      </w:r>
      <w:proofErr w:type="gramEnd"/>
      <w:r w:rsidR="00F313BB">
        <w:rPr>
          <w:color w:val="17365D" w:themeColor="text2" w:themeShade="BF"/>
        </w:rPr>
        <w:t xml:space="preserve"> représenter dans des pendants</w:t>
      </w:r>
      <w:r w:rsidRPr="00F71C7C">
        <w:rPr>
          <w:color w:val="17365D" w:themeColor="text2" w:themeShade="BF"/>
        </w:rPr>
        <w:t xml:space="preserve">. Il existe </w:t>
      </w:r>
      <w:r w:rsidR="00F313BB">
        <w:rPr>
          <w:color w:val="17365D" w:themeColor="text2" w:themeShade="BF"/>
        </w:rPr>
        <w:t xml:space="preserve">en revanche </w:t>
      </w:r>
      <w:r w:rsidRPr="00F71C7C">
        <w:rPr>
          <w:color w:val="17365D" w:themeColor="text2" w:themeShade="BF"/>
        </w:rPr>
        <w:t xml:space="preserve">deux aquarelles d’après les tableaux datant de 1785, </w:t>
      </w:r>
      <w:r w:rsidR="00F313BB">
        <w:rPr>
          <w:color w:val="17365D" w:themeColor="text2" w:themeShade="BF"/>
        </w:rPr>
        <w:t>qui identifient les modèles</w:t>
      </w:r>
      <w:r w:rsidRPr="00F71C7C">
        <w:rPr>
          <w:color w:val="17365D" w:themeColor="text2" w:themeShade="BF"/>
        </w:rPr>
        <w:t xml:space="preserve"> comme </w:t>
      </w:r>
      <w:r w:rsidR="00AF250C">
        <w:rPr>
          <w:b/>
          <w:color w:val="17365D" w:themeColor="text2" w:themeShade="BF"/>
        </w:rPr>
        <w:t xml:space="preserve">Lambert </w:t>
      </w:r>
      <w:proofErr w:type="spellStart"/>
      <w:r w:rsidR="00AF250C">
        <w:rPr>
          <w:b/>
          <w:color w:val="17365D" w:themeColor="text2" w:themeShade="BF"/>
        </w:rPr>
        <w:t>Scha</w:t>
      </w:r>
      <w:r w:rsidRPr="00F71C7C">
        <w:rPr>
          <w:b/>
          <w:color w:val="17365D" w:themeColor="text2" w:themeShade="BF"/>
        </w:rPr>
        <w:t>tter</w:t>
      </w:r>
      <w:proofErr w:type="spellEnd"/>
      <w:r w:rsidRPr="00F71C7C">
        <w:rPr>
          <w:color w:val="17365D" w:themeColor="text2" w:themeShade="BF"/>
        </w:rPr>
        <w:t xml:space="preserve">, né en 1640 donc âgé de 22 ans en 1662, et </w:t>
      </w:r>
      <w:r w:rsidRPr="00F71C7C">
        <w:rPr>
          <w:b/>
          <w:color w:val="17365D" w:themeColor="text2" w:themeShade="BF"/>
        </w:rPr>
        <w:t xml:space="preserve">Eva van </w:t>
      </w:r>
      <w:proofErr w:type="spellStart"/>
      <w:r w:rsidRPr="00F71C7C">
        <w:rPr>
          <w:b/>
          <w:color w:val="17365D" w:themeColor="text2" w:themeShade="BF"/>
        </w:rPr>
        <w:t>Beresteyn</w:t>
      </w:r>
      <w:proofErr w:type="spellEnd"/>
      <w:r w:rsidRPr="00F71C7C">
        <w:rPr>
          <w:color w:val="17365D" w:themeColor="text2" w:themeShade="BF"/>
        </w:rPr>
        <w:t xml:space="preserve">. Le couple s’est marié le 24 septembre 1662 et selon toute vraisemblance c’est à cette occasion qu’ils ont posé pour le peintre. L’expression légèrement timide de la femme et la présence assurée de l’homme confèrent aux portraits leur attrait particulier. Lui tient un chapeau à la main, elle un éventail plié. L’état de conservation des tableaux, provenant d’une collection particulière française, est parfait. Le spectateur ne peut qu’être ébloui par la pétillante palette de </w:t>
      </w:r>
      <w:proofErr w:type="spellStart"/>
      <w:r w:rsidRPr="00F71C7C">
        <w:rPr>
          <w:color w:val="17365D" w:themeColor="text2" w:themeShade="BF"/>
        </w:rPr>
        <w:t>De</w:t>
      </w:r>
      <w:proofErr w:type="spellEnd"/>
      <w:r w:rsidRPr="00F71C7C">
        <w:rPr>
          <w:color w:val="17365D" w:themeColor="text2" w:themeShade="BF"/>
        </w:rPr>
        <w:t xml:space="preserve"> Bray.</w:t>
      </w:r>
    </w:p>
    <w:p w:rsidR="00F71C7C" w:rsidRPr="00F71C7C" w:rsidRDefault="00F71C7C" w:rsidP="00F71C7C">
      <w:pPr>
        <w:jc w:val="both"/>
        <w:rPr>
          <w:color w:val="17365D" w:themeColor="text2" w:themeShade="BF"/>
        </w:rPr>
      </w:pPr>
    </w:p>
    <w:p w:rsidR="00F71C7C" w:rsidRPr="00F71C7C" w:rsidRDefault="00F71C7C" w:rsidP="00F71C7C">
      <w:pPr>
        <w:jc w:val="both"/>
        <w:rPr>
          <w:color w:val="17365D" w:themeColor="text2" w:themeShade="BF"/>
        </w:rPr>
      </w:pPr>
      <w:r w:rsidRPr="00F71C7C">
        <w:rPr>
          <w:color w:val="17365D" w:themeColor="text2" w:themeShade="BF"/>
        </w:rPr>
        <w:t xml:space="preserve">Les </w:t>
      </w:r>
      <w:r w:rsidR="00F313BB">
        <w:rPr>
          <w:color w:val="17365D" w:themeColor="text2" w:themeShade="BF"/>
        </w:rPr>
        <w:t>portraits</w:t>
      </w:r>
      <w:r w:rsidRPr="00F71C7C">
        <w:rPr>
          <w:color w:val="17365D" w:themeColor="text2" w:themeShade="BF"/>
        </w:rPr>
        <w:t xml:space="preserve"> sont présentés depuis le 3 avril dans l’exposition </w:t>
      </w:r>
      <w:r w:rsidRPr="00F71C7C">
        <w:rPr>
          <w:i/>
          <w:color w:val="17365D" w:themeColor="text2" w:themeShade="BF"/>
        </w:rPr>
        <w:t xml:space="preserve">Un Univers intime </w:t>
      </w:r>
      <w:r w:rsidRPr="00F71C7C">
        <w:rPr>
          <w:color w:val="17365D" w:themeColor="text2" w:themeShade="BF"/>
        </w:rPr>
        <w:t xml:space="preserve">à l’Institut Néerlandais, avec </w:t>
      </w:r>
      <w:r w:rsidR="00F313BB">
        <w:rPr>
          <w:color w:val="17365D" w:themeColor="text2" w:themeShade="BF"/>
        </w:rPr>
        <w:t>un grand nombre de</w:t>
      </w:r>
      <w:r w:rsidRPr="00F71C7C">
        <w:rPr>
          <w:color w:val="17365D" w:themeColor="text2" w:themeShade="BF"/>
        </w:rPr>
        <w:t xml:space="preserve"> tableaux de la collection Frits </w:t>
      </w:r>
      <w:proofErr w:type="spellStart"/>
      <w:r w:rsidRPr="00F71C7C">
        <w:rPr>
          <w:color w:val="17365D" w:themeColor="text2" w:themeShade="BF"/>
        </w:rPr>
        <w:t>Lugt</w:t>
      </w:r>
      <w:proofErr w:type="spellEnd"/>
      <w:r w:rsidRPr="00F71C7C">
        <w:rPr>
          <w:color w:val="17365D" w:themeColor="text2" w:themeShade="BF"/>
        </w:rPr>
        <w:t xml:space="preserve"> (jusqu’au 27 mai). On peut y admirer quatre </w:t>
      </w:r>
      <w:r w:rsidR="00F313BB">
        <w:rPr>
          <w:color w:val="17365D" w:themeColor="text2" w:themeShade="BF"/>
        </w:rPr>
        <w:t>autres paires</w:t>
      </w:r>
      <w:r w:rsidRPr="00F71C7C">
        <w:rPr>
          <w:color w:val="17365D" w:themeColor="text2" w:themeShade="BF"/>
        </w:rPr>
        <w:t xml:space="preserve"> similaires, dont l’émouvant autoportrait de Karel </w:t>
      </w:r>
      <w:proofErr w:type="spellStart"/>
      <w:r w:rsidRPr="00F71C7C">
        <w:rPr>
          <w:color w:val="17365D" w:themeColor="text2" w:themeShade="BF"/>
        </w:rPr>
        <w:t>Slabbaert</w:t>
      </w:r>
      <w:proofErr w:type="spellEnd"/>
      <w:r w:rsidRPr="00F71C7C">
        <w:rPr>
          <w:color w:val="17365D" w:themeColor="text2" w:themeShade="BF"/>
        </w:rPr>
        <w:t xml:space="preserve"> ainsi que celui de sa femme Cornelia </w:t>
      </w:r>
      <w:proofErr w:type="spellStart"/>
      <w:r w:rsidRPr="00F71C7C">
        <w:rPr>
          <w:color w:val="17365D" w:themeColor="text2" w:themeShade="BF"/>
        </w:rPr>
        <w:t>Bouwers</w:t>
      </w:r>
      <w:proofErr w:type="spellEnd"/>
      <w:r w:rsidRPr="00F71C7C">
        <w:rPr>
          <w:color w:val="17365D" w:themeColor="text2" w:themeShade="BF"/>
        </w:rPr>
        <w:t>.</w:t>
      </w:r>
    </w:p>
    <w:p w:rsidR="00F71C7C" w:rsidRPr="00F71C7C" w:rsidRDefault="00F71C7C" w:rsidP="002B06DE">
      <w:pPr>
        <w:jc w:val="both"/>
        <w:rPr>
          <w:color w:val="17365D" w:themeColor="text2" w:themeShade="BF"/>
        </w:rPr>
      </w:pPr>
    </w:p>
    <w:p w:rsidR="00D240D7" w:rsidRPr="00F313BB" w:rsidRDefault="00D240D7" w:rsidP="002B06DE">
      <w:pPr>
        <w:jc w:val="both"/>
        <w:rPr>
          <w:color w:val="17365D" w:themeColor="text2" w:themeShade="BF"/>
        </w:rPr>
      </w:pPr>
    </w:p>
    <w:p w:rsidR="002B06DE" w:rsidRPr="00F71C7C" w:rsidRDefault="00D240D7" w:rsidP="00D240D7">
      <w:pPr>
        <w:jc w:val="center"/>
        <w:rPr>
          <w:b/>
          <w:color w:val="17365D" w:themeColor="text2" w:themeShade="BF"/>
        </w:rPr>
      </w:pPr>
      <w:r w:rsidRPr="00F71C7C">
        <w:rPr>
          <w:b/>
          <w:color w:val="17365D" w:themeColor="text2" w:themeShade="BF"/>
        </w:rPr>
        <w:t>www.fondationcustodia.fr/ununiversintime</w:t>
      </w:r>
    </w:p>
    <w:p w:rsidR="002B06DE" w:rsidRPr="00F71C7C" w:rsidRDefault="002B06DE" w:rsidP="002B06DE">
      <w:pPr>
        <w:jc w:val="both"/>
        <w:rPr>
          <w:color w:val="17365D" w:themeColor="text2" w:themeShade="BF"/>
        </w:rPr>
      </w:pPr>
    </w:p>
    <w:p w:rsidR="002B06DE" w:rsidRPr="00F71C7C" w:rsidRDefault="002B06DE" w:rsidP="002B06DE">
      <w:pPr>
        <w:jc w:val="both"/>
        <w:rPr>
          <w:color w:val="17365D" w:themeColor="text2" w:themeShade="BF"/>
        </w:rPr>
      </w:pPr>
    </w:p>
    <w:p w:rsidR="004F0935" w:rsidRPr="00507EE7" w:rsidRDefault="004F0935" w:rsidP="002B06DE">
      <w:pPr>
        <w:pBdr>
          <w:bottom w:val="single" w:sz="6" w:space="1" w:color="auto"/>
        </w:pBdr>
        <w:jc w:val="both"/>
        <w:rPr>
          <w:color w:val="17365D" w:themeColor="text2" w:themeShade="BF"/>
        </w:rPr>
      </w:pPr>
    </w:p>
    <w:p w:rsidR="004F0935" w:rsidRPr="00507EE7" w:rsidRDefault="004F0935" w:rsidP="002B06DE">
      <w:pPr>
        <w:pBdr>
          <w:bottom w:val="single" w:sz="6" w:space="1" w:color="auto"/>
        </w:pBdr>
        <w:jc w:val="both"/>
        <w:rPr>
          <w:color w:val="17365D" w:themeColor="text2" w:themeShade="BF"/>
        </w:rPr>
      </w:pPr>
    </w:p>
    <w:p w:rsidR="004F0935" w:rsidRPr="00507EE7" w:rsidRDefault="004F0935" w:rsidP="002B06DE">
      <w:pPr>
        <w:pBdr>
          <w:bottom w:val="single" w:sz="6" w:space="1" w:color="auto"/>
        </w:pBdr>
        <w:jc w:val="both"/>
        <w:rPr>
          <w:color w:val="17365D" w:themeColor="text2" w:themeShade="BF"/>
        </w:rPr>
      </w:pPr>
    </w:p>
    <w:p w:rsidR="004F0935" w:rsidRPr="00507EE7" w:rsidRDefault="004F0935" w:rsidP="002B06DE">
      <w:pPr>
        <w:pBdr>
          <w:bottom w:val="single" w:sz="6" w:space="1" w:color="auto"/>
        </w:pBdr>
        <w:jc w:val="both"/>
        <w:rPr>
          <w:color w:val="17365D" w:themeColor="text2" w:themeShade="BF"/>
        </w:rPr>
      </w:pPr>
    </w:p>
    <w:p w:rsidR="006A30C5" w:rsidRPr="00507EE7" w:rsidRDefault="006A30C5" w:rsidP="002B06DE">
      <w:pPr>
        <w:pBdr>
          <w:bottom w:val="single" w:sz="6" w:space="1" w:color="auto"/>
        </w:pBdr>
        <w:jc w:val="both"/>
        <w:rPr>
          <w:color w:val="17365D" w:themeColor="text2" w:themeShade="BF"/>
        </w:rPr>
      </w:pPr>
    </w:p>
    <w:p w:rsidR="006A30C5" w:rsidRPr="00507EE7" w:rsidRDefault="006A30C5" w:rsidP="002B06DE">
      <w:pPr>
        <w:jc w:val="both"/>
        <w:rPr>
          <w:color w:val="17365D" w:themeColor="text2" w:themeShade="BF"/>
        </w:rPr>
      </w:pPr>
    </w:p>
    <w:p w:rsidR="00785E1F" w:rsidRPr="00791E9C" w:rsidRDefault="00785E1F" w:rsidP="006A30C5">
      <w:pPr>
        <w:tabs>
          <w:tab w:val="left" w:pos="8364"/>
        </w:tabs>
        <w:spacing w:line="280" w:lineRule="atLeast"/>
        <w:ind w:right="-64"/>
        <w:jc w:val="both"/>
        <w:rPr>
          <w:color w:val="17365D" w:themeColor="text2" w:themeShade="BF"/>
        </w:rPr>
      </w:pPr>
      <w:r w:rsidRPr="00785E1F">
        <w:rPr>
          <w:color w:val="17365D" w:themeColor="text2" w:themeShade="BF"/>
        </w:rPr>
        <w:t xml:space="preserve">La Fondation Custodia est une collection unique et vivante, créée par le </w:t>
      </w:r>
      <w:r w:rsidR="00F313BB">
        <w:rPr>
          <w:color w:val="17365D" w:themeColor="text2" w:themeShade="BF"/>
        </w:rPr>
        <w:t>N</w:t>
      </w:r>
      <w:r>
        <w:rPr>
          <w:color w:val="17365D" w:themeColor="text2" w:themeShade="BF"/>
        </w:rPr>
        <w:t xml:space="preserve">éerlandais Frits </w:t>
      </w:r>
      <w:proofErr w:type="spellStart"/>
      <w:r>
        <w:rPr>
          <w:color w:val="17365D" w:themeColor="text2" w:themeShade="BF"/>
        </w:rPr>
        <w:t>Lugt</w:t>
      </w:r>
      <w:proofErr w:type="spellEnd"/>
      <w:r>
        <w:rPr>
          <w:color w:val="17365D" w:themeColor="text2" w:themeShade="BF"/>
        </w:rPr>
        <w:t xml:space="preserve">, collectionneur, marchand, chercheur et auteur renommé (1884-1970). </w:t>
      </w:r>
      <w:r w:rsidR="00791E9C">
        <w:rPr>
          <w:color w:val="17365D" w:themeColor="text2" w:themeShade="BF"/>
        </w:rPr>
        <w:t xml:space="preserve">La collection </w:t>
      </w:r>
      <w:r w:rsidR="00E74C8F">
        <w:rPr>
          <w:color w:val="17365D" w:themeColor="text2" w:themeShade="BF"/>
        </w:rPr>
        <w:t>est constituée</w:t>
      </w:r>
      <w:r w:rsidR="00791E9C">
        <w:rPr>
          <w:color w:val="17365D" w:themeColor="text2" w:themeShade="BF"/>
        </w:rPr>
        <w:t xml:space="preserve"> aujourd’hui</w:t>
      </w:r>
      <w:r w:rsidR="00E74C8F">
        <w:rPr>
          <w:color w:val="17365D" w:themeColor="text2" w:themeShade="BF"/>
        </w:rPr>
        <w:t xml:space="preserve"> de</w:t>
      </w:r>
      <w:r w:rsidR="00791E9C">
        <w:rPr>
          <w:color w:val="17365D" w:themeColor="text2" w:themeShade="BF"/>
        </w:rPr>
        <w:t xml:space="preserve"> plus de 100.000 œuvres d’art : des dessi</w:t>
      </w:r>
      <w:r w:rsidR="00791E9C" w:rsidRPr="00791E9C">
        <w:rPr>
          <w:color w:val="17365D" w:themeColor="text2" w:themeShade="BF"/>
        </w:rPr>
        <w:t>ns (Rembrandt, Van Dyck, Da Vinci, Watteau, Rubens, Guerchin, etc.),</w:t>
      </w:r>
      <w:r w:rsidR="00791E9C">
        <w:rPr>
          <w:color w:val="17365D" w:themeColor="text2" w:themeShade="BF"/>
        </w:rPr>
        <w:t xml:space="preserve"> gravures, lettres d’artistes et tableaux. La Fondation Custodia est également connue pour ses publications </w:t>
      </w:r>
      <w:r w:rsidR="00433CEE">
        <w:rPr>
          <w:color w:val="17365D" w:themeColor="text2" w:themeShade="BF"/>
        </w:rPr>
        <w:t>fournies, sa recherche scientifique et ses expositions organisées à l’Institut Néerlandais adjacent. L’étude de la collection et la visite des salons de l’hôtel Turgot (hôtel particulier du XVIII</w:t>
      </w:r>
      <w:r w:rsidR="00433CEE" w:rsidRPr="00F313BB">
        <w:rPr>
          <w:color w:val="17365D" w:themeColor="text2" w:themeShade="BF"/>
          <w:vertAlign w:val="superscript"/>
        </w:rPr>
        <w:t>e</w:t>
      </w:r>
      <w:r w:rsidR="00433CEE">
        <w:rPr>
          <w:color w:val="17365D" w:themeColor="text2" w:themeShade="BF"/>
        </w:rPr>
        <w:t xml:space="preserve"> siècle) se font sur rendez-vous. Pour plus d’information : </w:t>
      </w:r>
      <w:hyperlink r:id="rId6" w:history="1">
        <w:r w:rsidR="00433CEE" w:rsidRPr="00433CEE">
          <w:rPr>
            <w:rStyle w:val="Lienhypertexte"/>
            <w:rFonts w:cs="Cambria"/>
            <w:color w:val="17365D" w:themeColor="text2" w:themeShade="BF"/>
          </w:rPr>
          <w:t>www.fondationcustodia.fr</w:t>
        </w:r>
      </w:hyperlink>
      <w:r w:rsidR="00433CEE" w:rsidRPr="00433CEE">
        <w:t>.</w:t>
      </w:r>
    </w:p>
    <w:p w:rsidR="00785E1F" w:rsidRPr="00785E1F" w:rsidRDefault="00785E1F" w:rsidP="006A30C5">
      <w:pPr>
        <w:tabs>
          <w:tab w:val="left" w:pos="8364"/>
        </w:tabs>
        <w:spacing w:line="280" w:lineRule="atLeast"/>
        <w:ind w:right="-64"/>
        <w:jc w:val="both"/>
        <w:rPr>
          <w:color w:val="17365D" w:themeColor="text2" w:themeShade="BF"/>
          <w:highlight w:val="lightGray"/>
        </w:rPr>
      </w:pPr>
    </w:p>
    <w:p w:rsidR="00572935" w:rsidRDefault="006A30C5" w:rsidP="002B06DE">
      <w:pPr>
        <w:jc w:val="both"/>
        <w:rPr>
          <w:color w:val="17365D" w:themeColor="text2" w:themeShade="BF"/>
          <w:lang w:val="nl-NL"/>
        </w:rPr>
      </w:pPr>
      <w:r>
        <w:rPr>
          <w:color w:val="17365D" w:themeColor="text2" w:themeShade="BF"/>
          <w:lang w:val="nl-NL"/>
        </w:rPr>
        <w:t xml:space="preserve"> </w:t>
      </w:r>
    </w:p>
    <w:sectPr w:rsidR="00572935" w:rsidSect="0082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0023ED"/>
    <w:rsid w:val="000023ED"/>
    <w:rsid w:val="00072B34"/>
    <w:rsid w:val="00104C9E"/>
    <w:rsid w:val="001E762D"/>
    <w:rsid w:val="001F4331"/>
    <w:rsid w:val="002B06DE"/>
    <w:rsid w:val="00336E35"/>
    <w:rsid w:val="003924B0"/>
    <w:rsid w:val="00433CEE"/>
    <w:rsid w:val="004A278C"/>
    <w:rsid w:val="004F0935"/>
    <w:rsid w:val="005007F9"/>
    <w:rsid w:val="00507EE7"/>
    <w:rsid w:val="00572935"/>
    <w:rsid w:val="00616E29"/>
    <w:rsid w:val="006A30C5"/>
    <w:rsid w:val="007653D5"/>
    <w:rsid w:val="00785E1F"/>
    <w:rsid w:val="00791E9C"/>
    <w:rsid w:val="00806792"/>
    <w:rsid w:val="00826233"/>
    <w:rsid w:val="009801B9"/>
    <w:rsid w:val="009C15A4"/>
    <w:rsid w:val="00AF250C"/>
    <w:rsid w:val="00B71612"/>
    <w:rsid w:val="00BE0EA6"/>
    <w:rsid w:val="00BE2433"/>
    <w:rsid w:val="00C07383"/>
    <w:rsid w:val="00CD055A"/>
    <w:rsid w:val="00D240D7"/>
    <w:rsid w:val="00D4273D"/>
    <w:rsid w:val="00E74C8F"/>
    <w:rsid w:val="00EA0812"/>
    <w:rsid w:val="00F313BB"/>
    <w:rsid w:val="00F50571"/>
    <w:rsid w:val="00F71C7C"/>
    <w:rsid w:val="00F77736"/>
    <w:rsid w:val="00F8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023ED"/>
    <w:pPr>
      <w:spacing w:after="0" w:line="240" w:lineRule="auto"/>
    </w:pPr>
    <w:rPr>
      <w:rFonts w:ascii="Garamond" w:hAnsi="Garamon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72935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07E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7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ationcustodia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Custodia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de Jonge</dc:creator>
  <cp:lastModifiedBy>Mariska de Jonge</cp:lastModifiedBy>
  <cp:revision>19</cp:revision>
  <cp:lastPrinted>2012-04-04T13:10:00Z</cp:lastPrinted>
  <dcterms:created xsi:type="dcterms:W3CDTF">2012-04-04T12:44:00Z</dcterms:created>
  <dcterms:modified xsi:type="dcterms:W3CDTF">2012-04-04T15:17:00Z</dcterms:modified>
</cp:coreProperties>
</file>